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FA" w:rsidRDefault="00C93EFA" w:rsidP="00C93EFA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Besondere Hinweise:</w:t>
      </w:r>
    </w:p>
    <w:p w:rsidR="00C93EFA" w:rsidRDefault="00C93EFA" w:rsidP="00C93EFA">
      <w:pPr>
        <w:rPr>
          <w:rFonts w:ascii="Arial" w:hAnsi="Arial"/>
          <w:b/>
          <w:sz w:val="24"/>
          <w:u w:val="single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Bei Beantragung von Ehrennadeln sind diese Hinweise unbedingt zu beachten.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 umseitig aufgeführten Bedingungen und Mitgliedszeiten müssen vorliegen, bzw. erbracht sein.</w:t>
      </w:r>
    </w:p>
    <w:p w:rsidR="00C93EFA" w:rsidRDefault="00C93EFA" w:rsidP="00C93EFA">
      <w:pPr>
        <w:ind w:right="-567"/>
        <w:rPr>
          <w:rFonts w:ascii="Arial" w:hAnsi="Arial"/>
        </w:rPr>
      </w:pPr>
      <w:r>
        <w:rPr>
          <w:rFonts w:ascii="Arial" w:hAnsi="Arial"/>
        </w:rPr>
        <w:t>Abweichungen von diesen Bestimmungen, sowie Ausnahmen sind nicht vorgesehen und werden des-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halb auch nicht gewährt.</w:t>
      </w:r>
    </w:p>
    <w:p w:rsidR="00C93EFA" w:rsidRDefault="00C93EFA" w:rsidP="00C93EFA">
      <w:pPr>
        <w:rPr>
          <w:rFonts w:ascii="Arial" w:hAnsi="Arial"/>
          <w:sz w:val="24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 Verleihung der Ehrennadeln hat stets in würdiger Form und bei passender Gelegenheit zu erfol-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gen. Dem zu Ehrenden dürfen mit der Ehrung keine Kosten entstehen, sondern diese sind vom bean-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tragenden Verein zu übernehmen.</w:t>
      </w:r>
    </w:p>
    <w:p w:rsidR="00C93EFA" w:rsidRDefault="00C93EFA" w:rsidP="00C93EFA">
      <w:pPr>
        <w:rPr>
          <w:rFonts w:ascii="Arial" w:hAnsi="Arial"/>
          <w:sz w:val="24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</w:t>
      </w:r>
      <w:r>
        <w:rPr>
          <w:rFonts w:ascii="Arial" w:hAnsi="Arial"/>
          <w:b/>
        </w:rPr>
        <w:t xml:space="preserve"> Leistungsnadel</w:t>
      </w:r>
      <w:r>
        <w:rPr>
          <w:rFonts w:ascii="Arial" w:hAnsi="Arial"/>
        </w:rPr>
        <w:t xml:space="preserve"> kann nur bei wirklich vorhandenen Leistungen, in der Zucht oder Organisation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verliehen werden. Eine außergewöhnlich lange Mitgliedszeit alleine, ist nicht ausreichend. Deshalb</w:t>
      </w:r>
    </w:p>
    <w:p w:rsidR="00C93EFA" w:rsidRDefault="00C93EFA" w:rsidP="00C93EFA">
      <w:pPr>
        <w:rPr>
          <w:rFonts w:ascii="Arial" w:hAnsi="Arial"/>
          <w:b/>
        </w:rPr>
      </w:pPr>
      <w:r>
        <w:rPr>
          <w:rFonts w:ascii="Arial" w:hAnsi="Arial"/>
        </w:rPr>
        <w:t xml:space="preserve">ist es erforderlich das der zu Ehrende, eine Tätigkeit als </w:t>
      </w:r>
      <w:r>
        <w:rPr>
          <w:rFonts w:ascii="Arial" w:hAnsi="Arial"/>
          <w:b/>
        </w:rPr>
        <w:t>Vereinsvorstand, Schriftführer, Kassier,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  <w:b/>
        </w:rPr>
        <w:t>Zuchtwart, oder ein sonstiges Vorstandsamt</w:t>
      </w:r>
      <w:r>
        <w:rPr>
          <w:rFonts w:ascii="Arial" w:hAnsi="Arial"/>
        </w:rPr>
        <w:t xml:space="preserve"> innehat. </w:t>
      </w:r>
      <w:r>
        <w:rPr>
          <w:rFonts w:ascii="Arial" w:hAnsi="Arial"/>
          <w:b/>
        </w:rPr>
        <w:t xml:space="preserve">Eine Begründung wie „langjähriger Züchter von ...“ oder „Teilnahme an größeren Schauen“ </w:t>
      </w:r>
      <w:r>
        <w:rPr>
          <w:rFonts w:ascii="Arial" w:hAnsi="Arial"/>
        </w:rPr>
        <w:t>können keine Berücksichtigung finden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und rechtfertigen noch keine Leistungsnadel.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 xml:space="preserve">Bei der </w:t>
      </w:r>
      <w:r>
        <w:rPr>
          <w:rFonts w:ascii="Arial" w:hAnsi="Arial"/>
          <w:b/>
        </w:rPr>
        <w:t xml:space="preserve">Treuenadel </w:t>
      </w:r>
      <w:r>
        <w:rPr>
          <w:rFonts w:ascii="Arial" w:hAnsi="Arial"/>
        </w:rPr>
        <w:t>müssen die vorgegebenen Mitgliedszeiten vorliegen bzw. gegeben sein.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Unrichtig gemachte Angaben in den Anträgen, können zur Folge haben, dass die verliehene Ehren-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nadel von der Fritz-Aichele-Stiftung, wieder zurückgefordert wird.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 Anträge müssen vollständig, mit Schreibmaschine oder zumindest in Druckschrift ausgefüllt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werden. Handschriftlich ausgefüllte Anträge verursachen vielfach wegen undeutlicher Schreibweise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Ausfertigungsfehler von Urkunden, die nicht zu Lasten der Fritz-Aichele-Stiftung gehen. Die Antrags-</w:t>
      </w:r>
    </w:p>
    <w:p w:rsidR="00C93EFA" w:rsidRDefault="00C93EFA" w:rsidP="00C93EFA">
      <w:pPr>
        <w:rPr>
          <w:rFonts w:ascii="Arial" w:hAnsi="Arial"/>
          <w:b/>
        </w:rPr>
      </w:pPr>
      <w:r>
        <w:rPr>
          <w:rFonts w:ascii="Arial" w:hAnsi="Arial"/>
        </w:rPr>
        <w:t xml:space="preserve">formulare </w:t>
      </w:r>
      <w:r>
        <w:rPr>
          <w:rFonts w:ascii="Arial" w:hAnsi="Arial"/>
          <w:b/>
        </w:rPr>
        <w:t xml:space="preserve">(Antragsformular I </w:t>
      </w:r>
      <w:r>
        <w:rPr>
          <w:rFonts w:ascii="Arial" w:hAnsi="Arial"/>
        </w:rPr>
        <w:t>, Vereinsvorstand und zuständiger Kreisvorsitzender),</w:t>
      </w:r>
      <w:r>
        <w:rPr>
          <w:rFonts w:ascii="Arial" w:hAnsi="Arial"/>
          <w:b/>
        </w:rPr>
        <w:t xml:space="preserve"> Antragsformu-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  <w:b/>
        </w:rPr>
        <w:t>lar II</w:t>
      </w:r>
      <w:r>
        <w:rPr>
          <w:rFonts w:ascii="Arial" w:hAnsi="Arial"/>
        </w:rPr>
        <w:t>, Vereinsvorstand, Kassier und Schriftführer) sind zu unterschreiben. Anträge bei denen diese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Unterschriften fehlen, werden nicht bearbeitet, sondern gehen an den Absender zurück.</w:t>
      </w:r>
    </w:p>
    <w:p w:rsidR="00C93EFA" w:rsidRDefault="00C93EFA" w:rsidP="00C93EFA">
      <w:pPr>
        <w:rPr>
          <w:rFonts w:ascii="Arial" w:hAnsi="Arial"/>
          <w:b/>
        </w:rPr>
      </w:pPr>
      <w:r>
        <w:rPr>
          <w:rFonts w:ascii="Arial" w:hAnsi="Arial"/>
          <w:b/>
        </w:rPr>
        <w:t>Die Anträge brauchen nicht dem zuständigen Bezirksvorsitzenden zur Unterschrift vorgelegt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  <w:b/>
        </w:rPr>
        <w:t>werden.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 xml:space="preserve">Termingebundene Anträge müssen mindestens 10 bis 12 Wochen vor dem gewünschten Termin, dem Obmann der Fritz-Aichele-Stiftung, vorgelegt werden. Bei kurzzeitig eingereichten Anträgen 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besteht nicht die Gewähr, dass diese noch termingemäß bearbeitet werden können. Den Anträgen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ist auch ein Anschriftenzettel, aus dem ersichtlich ist, wer die Sendung entgegennimmt bei zuheften.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 Absenderangabe auf dem Briefumschlag alleine ist nicht ausreichend. Bei Anträgen von weib-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lichen Mitgliedern</w:t>
      </w:r>
      <w:r>
        <w:rPr>
          <w:rFonts w:ascii="Arial" w:hAnsi="Arial"/>
          <w:b/>
        </w:rPr>
        <w:t xml:space="preserve"> ist unbedingt der Zusatz „Frau“ oder „Fräulein“ </w:t>
      </w:r>
      <w:r>
        <w:rPr>
          <w:rFonts w:ascii="Arial" w:hAnsi="Arial"/>
        </w:rPr>
        <w:t>dem Namen beizufügen.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Beachten Sie bitte beim Versenden der Antragsvordrucke, die bestehenden Postbestimmungen und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frankieren Sie die Sendung ausreichend. Jedes Jahr entstehen, wegen unzureichend frankierte Post-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sendungen, der Fritz-Aichele-Stiftung, umfangreiche Nachportoforderungen.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Bei Bedarf können und dürfen Antragsvordrucke fotokopiert werden. Diesbezüglich braucht deshalb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keine Erlaubnis eingeholt werden. Die Antragsvordrucke dürfen nur einseitig beschriftet werden.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Es ist deshalb nicht möglich, mit einem Antragsvordruck, gleichzeitig 2 Ehrennadeln zu beantragen.</w:t>
      </w:r>
      <w:bookmarkStart w:id="0" w:name="_GoBack"/>
      <w:bookmarkEnd w:id="0"/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Ist eine früher verliehene Ehrennadel in Verlust geraten oder unbrauchbar geworden und wird des-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halb eine Ersatznadel beantragt, so ist hierfür kein Antrag einzureichen. Es ist ausreichend, wenn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soweit vorhanden, eine Ablichtung des Berechtigungsausweises, eine Ablichtung der Verleihungs-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urkunde, oder eine schriftliche Bestätigung des Vereins, oder Kreisvereins, vorgelegt wird.</w:t>
      </w: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Die Ersatznadel wird zuzüglich der Versandkosten, dem Beantragenden in Rechnung gestellt.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rPr>
          <w:rFonts w:ascii="Arial" w:hAnsi="Arial"/>
        </w:rPr>
      </w:pPr>
      <w:r>
        <w:rPr>
          <w:rFonts w:ascii="Arial" w:hAnsi="Arial"/>
        </w:rPr>
        <w:t>Vereine die einen Internetanschluss besitzen, können die Bestimmungen und Antragsvordrucke, von der Homepage des Landesverbandes, www.kaninchen</w:t>
      </w:r>
      <w:r>
        <w:rPr>
          <w:rStyle w:val="Hyperlink"/>
          <w:rFonts w:ascii="Arial" w:hAnsi="Arial"/>
        </w:rPr>
        <w:t>-bayern.de</w:t>
      </w:r>
      <w:r>
        <w:rPr>
          <w:rFonts w:ascii="Arial" w:hAnsi="Arial"/>
        </w:rPr>
        <w:t xml:space="preserve"> herunterladen.</w:t>
      </w:r>
    </w:p>
    <w:p w:rsidR="00C93EFA" w:rsidRDefault="00C93EFA" w:rsidP="00C93EFA">
      <w:pPr>
        <w:rPr>
          <w:rFonts w:ascii="Arial" w:hAnsi="Arial"/>
        </w:rPr>
      </w:pPr>
    </w:p>
    <w:p w:rsidR="00C93EFA" w:rsidRDefault="00C93EFA" w:rsidP="00C93EFA">
      <w:pPr>
        <w:tabs>
          <w:tab w:val="left" w:pos="1276"/>
        </w:tabs>
        <w:rPr>
          <w:rFonts w:ascii="Arial" w:hAnsi="Arial"/>
          <w:b/>
        </w:rPr>
      </w:pPr>
      <w:r>
        <w:rPr>
          <w:rFonts w:ascii="Arial" w:hAnsi="Arial"/>
          <w:b/>
          <w:sz w:val="24"/>
          <w:u w:val="single"/>
        </w:rPr>
        <w:t>Obmann: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</w:rPr>
        <w:t xml:space="preserve">Hans Mergl, Carossastraße 8, 94575 Windorf 08544/7929 </w:t>
      </w:r>
      <w:r w:rsidR="000D3075">
        <w:rPr>
          <w:rFonts w:ascii="Arial" w:hAnsi="Arial"/>
          <w:b/>
        </w:rPr>
        <w:t>mergl.hans@</w:t>
      </w:r>
      <w:r w:rsidR="0052015C">
        <w:rPr>
          <w:rFonts w:ascii="Arial" w:hAnsi="Arial"/>
          <w:b/>
        </w:rPr>
        <w:t>web.de</w:t>
      </w:r>
    </w:p>
    <w:p w:rsidR="00C93EFA" w:rsidRDefault="00C93EFA" w:rsidP="00C93EFA">
      <w:pPr>
        <w:rPr>
          <w:rFonts w:ascii="Arial" w:hAnsi="Arial"/>
          <w:b/>
        </w:rPr>
      </w:pPr>
    </w:p>
    <w:p w:rsidR="00C93EFA" w:rsidRPr="00C93EFA" w:rsidRDefault="00C93EFA" w:rsidP="00C93EFA">
      <w:pPr>
        <w:tabs>
          <w:tab w:val="left" w:pos="1276"/>
        </w:tabs>
        <w:rPr>
          <w:rFonts w:ascii="Arial" w:hAnsi="Arial"/>
          <w:b/>
        </w:rPr>
      </w:pPr>
      <w:r>
        <w:rPr>
          <w:rFonts w:ascii="Arial" w:hAnsi="Arial"/>
          <w:b/>
          <w:sz w:val="24"/>
          <w:u w:val="single"/>
        </w:rPr>
        <w:t>Kassier:</w:t>
      </w:r>
      <w:r>
        <w:rPr>
          <w:rFonts w:ascii="Arial" w:hAnsi="Arial"/>
          <w:b/>
        </w:rPr>
        <w:tab/>
      </w:r>
      <w:r w:rsidRPr="00C93EFA">
        <w:rPr>
          <w:rFonts w:ascii="Arial" w:hAnsi="Arial" w:cs="Arial"/>
          <w:b/>
        </w:rPr>
        <w:t xml:space="preserve">Jürgen Jung, Schröck 19, 94051 Hauzenberg, 08586/3215 </w:t>
      </w:r>
      <w:hyperlink r:id="rId6" w:history="1">
        <w:r w:rsidR="0052015C" w:rsidRPr="009F7AE7">
          <w:rPr>
            <w:rStyle w:val="Hyperlink"/>
            <w:rFonts w:ascii="Arial" w:hAnsi="Arial" w:cs="Arial"/>
            <w:b/>
          </w:rPr>
          <w:t>jungjogi1@r-online.de</w:t>
        </w:r>
      </w:hyperlink>
    </w:p>
    <w:p w:rsidR="00C93EFA" w:rsidRPr="00C93EFA" w:rsidRDefault="00C93EFA" w:rsidP="00C93EFA">
      <w:pPr>
        <w:tabs>
          <w:tab w:val="left" w:pos="1276"/>
        </w:tabs>
        <w:rPr>
          <w:rFonts w:ascii="Arial" w:hAnsi="Arial"/>
          <w:b/>
        </w:rPr>
      </w:pPr>
    </w:p>
    <w:p w:rsidR="00C93EFA" w:rsidRDefault="00C93EFA" w:rsidP="00C93EFA">
      <w:r>
        <w:rPr>
          <w:rFonts w:ascii="Arial" w:hAnsi="Arial"/>
          <w:b/>
          <w:sz w:val="24"/>
          <w:u w:val="single"/>
        </w:rPr>
        <w:t xml:space="preserve">Bankkonto: </w:t>
      </w:r>
      <w:r>
        <w:rPr>
          <w:rFonts w:ascii="Arial" w:hAnsi="Arial"/>
          <w:b/>
        </w:rPr>
        <w:t xml:space="preserve"> IBAN: DE72740900000003310523, BIC: GENODEF1PA1GENODEF1PA1</w:t>
      </w:r>
    </w:p>
    <w:sectPr w:rsidR="00C93E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0E5" w:rsidRDefault="000A30E5" w:rsidP="0052015C">
      <w:r>
        <w:separator/>
      </w:r>
    </w:p>
  </w:endnote>
  <w:endnote w:type="continuationSeparator" w:id="0">
    <w:p w:rsidR="000A30E5" w:rsidRDefault="000A30E5" w:rsidP="0052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0E5" w:rsidRDefault="000A30E5" w:rsidP="0052015C">
      <w:r>
        <w:separator/>
      </w:r>
    </w:p>
  </w:footnote>
  <w:footnote w:type="continuationSeparator" w:id="0">
    <w:p w:rsidR="000A30E5" w:rsidRDefault="000A30E5" w:rsidP="00520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FA"/>
    <w:rsid w:val="000A30E5"/>
    <w:rsid w:val="000D3075"/>
    <w:rsid w:val="0052015C"/>
    <w:rsid w:val="007D44E8"/>
    <w:rsid w:val="00C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B99F-0284-42A9-B57C-32418F4B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3E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C93EF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2015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2015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15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15C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gjogi1@r-onlin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4</cp:revision>
  <dcterms:created xsi:type="dcterms:W3CDTF">2019-08-05T06:51:00Z</dcterms:created>
  <dcterms:modified xsi:type="dcterms:W3CDTF">2019-08-05T07:05:00Z</dcterms:modified>
</cp:coreProperties>
</file>